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772B1B" w:rsidRDefault="00772B1B" w:rsidP="00772B1B">
      <w:pPr>
        <w:pStyle w:val="Default"/>
        <w:rPr>
          <w:sz w:val="18"/>
          <w:szCs w:val="18"/>
        </w:rPr>
      </w:pPr>
    </w:p>
    <w:p w:rsidR="00772B1B" w:rsidRPr="00575B97" w:rsidRDefault="00772B1B" w:rsidP="00772B1B">
      <w:pPr>
        <w:pStyle w:val="Default"/>
        <w:numPr>
          <w:ilvl w:val="1"/>
          <w:numId w:val="8"/>
        </w:numPr>
        <w:rPr>
          <w:b/>
          <w:bCs/>
          <w:sz w:val="18"/>
          <w:szCs w:val="18"/>
        </w:rPr>
      </w:pPr>
      <w:r>
        <w:rPr>
          <w:b/>
          <w:bCs/>
          <w:sz w:val="18"/>
          <w:szCs w:val="18"/>
        </w:rPr>
        <w:t xml:space="preserve">  </w:t>
      </w:r>
      <w:r w:rsidRPr="00575B97">
        <w:rPr>
          <w:b/>
          <w:bCs/>
          <w:sz w:val="18"/>
          <w:szCs w:val="18"/>
        </w:rPr>
        <w:t>Warranty</w:t>
      </w:r>
    </w:p>
    <w:p w:rsidR="00772B1B" w:rsidRDefault="00772B1B" w:rsidP="00772B1B">
      <w:pPr>
        <w:pStyle w:val="Default"/>
        <w:rPr>
          <w:sz w:val="18"/>
          <w:szCs w:val="18"/>
        </w:rPr>
      </w:pPr>
      <w:r>
        <w:rPr>
          <w:sz w:val="18"/>
          <w:szCs w:val="18"/>
        </w:rPr>
        <w:t>Parts-only warranty shall be 12 months from date of shipment.</w:t>
      </w:r>
    </w:p>
    <w:p w:rsidR="00772B1B" w:rsidRDefault="00772B1B" w:rsidP="004B4E15">
      <w:pPr>
        <w:pStyle w:val="Default"/>
        <w:rPr>
          <w:sz w:val="18"/>
          <w:szCs w:val="18"/>
        </w:rPr>
      </w:pP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717E4A">
        <w:rPr>
          <w:sz w:val="18"/>
          <w:szCs w:val="18"/>
        </w:rPr>
        <w:t>YORK</w:t>
      </w:r>
      <w:r w:rsidR="00E46A2F" w:rsidRPr="00E46A2F">
        <w:rPr>
          <w:sz w:val="18"/>
          <w:szCs w:val="18"/>
          <w:vertAlign w:val="superscript"/>
        </w:rPr>
        <w:t>®</w:t>
      </w:r>
      <w:r>
        <w:rPr>
          <w:sz w:val="18"/>
          <w:szCs w:val="18"/>
        </w:rPr>
        <w:t xml:space="preserve"> </w:t>
      </w:r>
      <w:r w:rsidR="00717E4A">
        <w:rPr>
          <w:sz w:val="18"/>
          <w:szCs w:val="18"/>
        </w:rPr>
        <w:t>CB-A</w:t>
      </w:r>
      <w:r w:rsidR="00B36332">
        <w:rPr>
          <w:sz w:val="18"/>
          <w:szCs w:val="18"/>
        </w:rPr>
        <w:t>B</w:t>
      </w:r>
      <w:r w:rsidR="00840048">
        <w:rPr>
          <w:sz w:val="18"/>
          <w:szCs w:val="18"/>
        </w:rPr>
        <w:t>V</w:t>
      </w:r>
      <w:r w:rsidR="00717E4A">
        <w:rPr>
          <w:sz w:val="18"/>
          <w:szCs w:val="18"/>
        </w:rPr>
        <w:t>-YK</w:t>
      </w:r>
      <w:r>
        <w:rPr>
          <w:sz w:val="18"/>
          <w:szCs w:val="18"/>
        </w:rPr>
        <w:t xml:space="preserve"> series </w:t>
      </w:r>
      <w:r w:rsidR="00A96AB5">
        <w:rPr>
          <w:sz w:val="18"/>
          <w:szCs w:val="18"/>
        </w:rPr>
        <w:t>vertical recessed</w:t>
      </w:r>
      <w:r>
        <w:rPr>
          <w:sz w:val="18"/>
          <w:szCs w:val="18"/>
        </w:rPr>
        <w:t xml:space="preser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C55A7F" w:rsidRDefault="00A96AB5" w:rsidP="004B4E15">
      <w:pPr>
        <w:pStyle w:val="Default"/>
        <w:numPr>
          <w:ilvl w:val="0"/>
          <w:numId w:val="2"/>
        </w:numPr>
        <w:rPr>
          <w:sz w:val="18"/>
          <w:szCs w:val="18"/>
        </w:rPr>
      </w:pPr>
      <w:r>
        <w:rPr>
          <w:sz w:val="18"/>
          <w:szCs w:val="18"/>
        </w:rPr>
        <w:t xml:space="preserve">The beams shall discharge into a diffuser </w:t>
      </w:r>
      <w:r w:rsidR="008F6FD5">
        <w:rPr>
          <w:sz w:val="18"/>
          <w:szCs w:val="18"/>
        </w:rPr>
        <w:t>as specified and</w:t>
      </w:r>
      <w:r w:rsidR="008F6FD5">
        <w:rPr>
          <w:sz w:val="18"/>
          <w:szCs w:val="18"/>
        </w:rPr>
        <w:t xml:space="preserve"> </w:t>
      </w:r>
      <w:r>
        <w:rPr>
          <w:sz w:val="18"/>
          <w:szCs w:val="18"/>
        </w:rPr>
        <w:t>as indicated on the drawings</w:t>
      </w:r>
      <w:r w:rsidR="008F6FD5">
        <w:rPr>
          <w:sz w:val="18"/>
          <w:szCs w:val="18"/>
        </w:rPr>
        <w:t>.</w:t>
      </w:r>
      <w:bookmarkStart w:id="0" w:name="_GoBack"/>
      <w:bookmarkEnd w:id="0"/>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00840048">
        <w:rPr>
          <w:sz w:val="18"/>
          <w:szCs w:val="18"/>
        </w:rPr>
        <w:t xml:space="preserve"> gauge galvanized </w:t>
      </w:r>
      <w:r w:rsidRPr="00C55A7F">
        <w:rPr>
          <w:sz w:val="18"/>
          <w:szCs w:val="18"/>
        </w:rPr>
        <w:t xml:space="preserve">steel housing encasing the integral sensible cooling coil and a plenum feeing a series of induction nozzles. </w:t>
      </w:r>
      <w:r w:rsidR="00CE6C33" w:rsidRPr="00C55A7F">
        <w:rPr>
          <w:sz w:val="18"/>
          <w:szCs w:val="18"/>
        </w:rPr>
        <w:t xml:space="preserve">A single duct connection shall be provided on </w:t>
      </w:r>
      <w:r w:rsidR="005B56AD">
        <w:rPr>
          <w:sz w:val="18"/>
          <w:szCs w:val="18"/>
        </w:rPr>
        <w:t>the</w:t>
      </w:r>
      <w:r w:rsidR="00CE6C33" w:rsidRPr="00C55A7F">
        <w:rPr>
          <w:sz w:val="18"/>
          <w:szCs w:val="18"/>
        </w:rPr>
        <w:t xml:space="preserv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chilled and hot water. The coils shall be mounted </w:t>
      </w:r>
      <w:r w:rsidR="00614A96">
        <w:rPr>
          <w:sz w:val="18"/>
          <w:szCs w:val="18"/>
        </w:rPr>
        <w:t>vertically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w:t>
      </w:r>
      <w:r w:rsidR="00614A96">
        <w:rPr>
          <w:sz w:val="18"/>
          <w:szCs w:val="18"/>
        </w:rPr>
        <w:t xml:space="preserve">A horizontal collection tray shall be furnished under each coil section to collect any condensation that might occur during brief periods of improper operation. </w:t>
      </w:r>
      <w:r w:rsidRPr="00A24400">
        <w:rPr>
          <w:sz w:val="18"/>
          <w:szCs w:val="18"/>
        </w:rPr>
        <w:t xml:space="preserve">The </w:t>
      </w:r>
      <w:r w:rsidR="00A24400" w:rsidRPr="00A24400">
        <w:rPr>
          <w:sz w:val="18"/>
          <w:szCs w:val="18"/>
        </w:rPr>
        <w:t>coil</w:t>
      </w:r>
      <w:r w:rsidRPr="00A24400">
        <w:rPr>
          <w:sz w:val="18"/>
          <w:szCs w:val="18"/>
        </w:rPr>
        <w:t xml:space="preserve"> shall have a working pressure of at least 300 PSI, </w:t>
      </w:r>
      <w:r w:rsidR="00A24400" w:rsidRPr="00A24400">
        <w:rPr>
          <w:sz w:val="18"/>
          <w:szCs w:val="18"/>
        </w:rPr>
        <w:t xml:space="preserve">and </w:t>
      </w:r>
      <w:r w:rsidRPr="00A24400">
        <w:rPr>
          <w:sz w:val="18"/>
          <w:szCs w:val="18"/>
        </w:rPr>
        <w:t xml:space="preserve">be factory tested for leakage at a minimum pressure of 360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143F58" w:rsidP="004B4E15">
      <w:pPr>
        <w:pStyle w:val="Default"/>
        <w:numPr>
          <w:ilvl w:val="0"/>
          <w:numId w:val="2"/>
        </w:numPr>
        <w:spacing w:after="7"/>
        <w:rPr>
          <w:color w:val="auto"/>
          <w:sz w:val="18"/>
          <w:szCs w:val="18"/>
        </w:rPr>
      </w:pPr>
      <w:r>
        <w:rPr>
          <w:color w:val="auto"/>
          <w:sz w:val="18"/>
          <w:szCs w:val="18"/>
        </w:rPr>
        <w:t>Coils</w:t>
      </w:r>
      <w:r w:rsidR="004B4E15" w:rsidRPr="00A24400">
        <w:rPr>
          <w:color w:val="auto"/>
          <w:sz w:val="18"/>
          <w:szCs w:val="18"/>
        </w:rPr>
        <w:t xml:space="preserve">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 xml:space="preserve">The upper end of the rods shall be suspended from strut channels that are a) </w:t>
      </w:r>
      <w:r w:rsidRPr="00485BA3">
        <w:rPr>
          <w:color w:val="auto"/>
          <w:sz w:val="18"/>
          <w:szCs w:val="18"/>
        </w:rPr>
        <w:lastRenderedPageBreak/>
        <w:t>mounted perpendicular to the beam length and b) at least four inches wider than the beam to facilitate relocation of the threaded rods along their length. The beam shall then be</w:t>
      </w:r>
      <w:r w:rsidR="006D6B45">
        <w:rPr>
          <w:color w:val="auto"/>
          <w:sz w:val="18"/>
          <w:szCs w:val="18"/>
        </w:rPr>
        <w:t xml:space="preserve"> fastened and sealed to the </w:t>
      </w:r>
      <w:r w:rsidR="003D6A94">
        <w:rPr>
          <w:color w:val="auto"/>
          <w:sz w:val="18"/>
          <w:szCs w:val="18"/>
        </w:rPr>
        <w:t>diffuser stack head or diffuser transition</w:t>
      </w:r>
      <w:r w:rsidR="003D6A94">
        <w:rPr>
          <w:color w:val="auto"/>
          <w:sz w:val="18"/>
          <w:szCs w:val="18"/>
        </w:rPr>
        <w:t xml:space="preserve"> </w:t>
      </w:r>
      <w:r w:rsidR="003D6A94" w:rsidRPr="00485BA3">
        <w:rPr>
          <w:color w:val="auto"/>
          <w:sz w:val="18"/>
          <w:szCs w:val="18"/>
        </w:rPr>
        <w:t>(provided by the installing contractor)</w:t>
      </w:r>
      <w:r w:rsidRPr="00485BA3">
        <w:rPr>
          <w:color w:val="auto"/>
          <w:sz w:val="18"/>
          <w:szCs w:val="18"/>
        </w:rPr>
        <w:t>.</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41" w:rsidRDefault="00134B41" w:rsidP="00614A96">
      <w:pPr>
        <w:spacing w:after="0" w:line="240" w:lineRule="auto"/>
      </w:pPr>
      <w:r>
        <w:separator/>
      </w:r>
    </w:p>
  </w:endnote>
  <w:endnote w:type="continuationSeparator" w:id="0">
    <w:p w:rsidR="00134B41" w:rsidRDefault="00134B41"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41" w:rsidRDefault="00134B41" w:rsidP="00614A96">
      <w:pPr>
        <w:spacing w:after="0" w:line="240" w:lineRule="auto"/>
      </w:pPr>
      <w:r>
        <w:separator/>
      </w:r>
    </w:p>
  </w:footnote>
  <w:footnote w:type="continuationSeparator" w:id="0">
    <w:p w:rsidR="00134B41" w:rsidRDefault="00134B41"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5D0AF1">
    <w:pPr>
      <w:pStyle w:val="Header"/>
      <w:rPr>
        <w:sz w:val="32"/>
      </w:rPr>
    </w:pPr>
    <w:r>
      <w:rPr>
        <w:sz w:val="32"/>
      </w:rPr>
      <w:t>CB</w:t>
    </w:r>
    <w:r w:rsidR="00750F7F">
      <w:rPr>
        <w:sz w:val="32"/>
      </w:rPr>
      <w:t>-A</w:t>
    </w:r>
    <w:r w:rsidR="00913973">
      <w:rPr>
        <w:sz w:val="32"/>
      </w:rPr>
      <w:t>B</w:t>
    </w:r>
    <w:r w:rsidR="001B0284">
      <w:rPr>
        <w:sz w:val="32"/>
      </w:rPr>
      <w:t>V</w:t>
    </w:r>
    <w:r w:rsidR="00750F7F">
      <w:rPr>
        <w:sz w:val="32"/>
      </w:rPr>
      <w:t>-YK</w:t>
    </w:r>
    <w:r w:rsidR="00614A96" w:rsidRPr="00614A96">
      <w:rPr>
        <w:sz w:val="32"/>
      </w:rPr>
      <w:t xml:space="preserve"> Active Chilled Beams</w:t>
    </w:r>
  </w:p>
  <w:p w:rsidR="001B0284" w:rsidRPr="001B0284" w:rsidRDefault="001B0284">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1D57"/>
    <w:rsid w:val="00125C01"/>
    <w:rsid w:val="00134B41"/>
    <w:rsid w:val="00143F58"/>
    <w:rsid w:val="00174F53"/>
    <w:rsid w:val="001B0284"/>
    <w:rsid w:val="00293679"/>
    <w:rsid w:val="003D6A94"/>
    <w:rsid w:val="00485BA3"/>
    <w:rsid w:val="004B4E15"/>
    <w:rsid w:val="00565719"/>
    <w:rsid w:val="005B56AD"/>
    <w:rsid w:val="005D0AF1"/>
    <w:rsid w:val="00614A96"/>
    <w:rsid w:val="006D6B45"/>
    <w:rsid w:val="00717E4A"/>
    <w:rsid w:val="00750F7F"/>
    <w:rsid w:val="00772B1B"/>
    <w:rsid w:val="00840048"/>
    <w:rsid w:val="008F6FD5"/>
    <w:rsid w:val="00913973"/>
    <w:rsid w:val="00975DFF"/>
    <w:rsid w:val="00A24400"/>
    <w:rsid w:val="00A96AB5"/>
    <w:rsid w:val="00B36332"/>
    <w:rsid w:val="00C45C20"/>
    <w:rsid w:val="00C55A7F"/>
    <w:rsid w:val="00CA6E61"/>
    <w:rsid w:val="00CE6C33"/>
    <w:rsid w:val="00E21DC1"/>
    <w:rsid w:val="00E4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9</cp:revision>
  <dcterms:created xsi:type="dcterms:W3CDTF">2016-04-05T15:01:00Z</dcterms:created>
  <dcterms:modified xsi:type="dcterms:W3CDTF">2016-05-09T19:09:00Z</dcterms:modified>
</cp:coreProperties>
</file>